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FB9F" w14:textId="77777777" w:rsidR="000E2699" w:rsidRDefault="00CF0C57" w:rsidP="00CF0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C57">
        <w:rPr>
          <w:rFonts w:ascii="Times New Roman" w:hAnsi="Times New Roman" w:cs="Times New Roman"/>
          <w:b/>
          <w:bCs/>
          <w:sz w:val="28"/>
          <w:szCs w:val="28"/>
        </w:rPr>
        <w:t>Кубанская викторина</w:t>
      </w:r>
      <w:r w:rsidR="00BD601A">
        <w:rPr>
          <w:rFonts w:ascii="Times New Roman" w:hAnsi="Times New Roman" w:cs="Times New Roman"/>
          <w:b/>
          <w:bCs/>
          <w:sz w:val="28"/>
          <w:szCs w:val="28"/>
        </w:rPr>
        <w:t xml:space="preserve"> (банк вопросов)</w:t>
      </w:r>
    </w:p>
    <w:p w14:paraId="64C3CA64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Чем кубанский борщ отличается от обычного?</w:t>
      </w:r>
    </w:p>
    <w:p w14:paraId="4638510B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989F05B" w14:textId="77777777" w:rsidR="00CF0C57" w:rsidRP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В кубанском диалекте есть слово «Кирпичик». А что оно означает?</w:t>
      </w:r>
    </w:p>
    <w:p w14:paraId="3BD6B956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А. Брикет сливочного масла</w:t>
      </w:r>
    </w:p>
    <w:p w14:paraId="3790EFD6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Б. Буханка белого хлеба</w:t>
      </w:r>
    </w:p>
    <w:p w14:paraId="4E4DA52E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В. Камушек продолговатой формы</w:t>
      </w:r>
    </w:p>
    <w:p w14:paraId="13C6B7A5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Г. Коробок спиче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497FF7ED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D5727C6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 xml:space="preserve">На Кубани есть один очень интересный топоним «Ерик Куцый». Что это значит? Почему </w:t>
      </w:r>
      <w:r w:rsidR="00BD601A">
        <w:rPr>
          <w:rFonts w:ascii="Times New Roman" w:hAnsi="Times New Roman" w:cs="Times New Roman"/>
          <w:sz w:val="28"/>
          <w:szCs w:val="28"/>
        </w:rPr>
        <w:t xml:space="preserve">он </w:t>
      </w:r>
      <w:r w:rsidRPr="00CF0C57">
        <w:rPr>
          <w:rFonts w:ascii="Times New Roman" w:hAnsi="Times New Roman" w:cs="Times New Roman"/>
          <w:sz w:val="28"/>
          <w:szCs w:val="28"/>
        </w:rPr>
        <w:t>имеет такое интересное название?</w:t>
      </w:r>
    </w:p>
    <w:p w14:paraId="239DA741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22637A9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центре города Горячий Ключ установлен памятник И.</w:t>
      </w:r>
      <w:r w:rsidR="00BD6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BD6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Павлову?</w:t>
      </w:r>
    </w:p>
    <w:p w14:paraId="3F324070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5DECDDA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Сколько стоит один билет для взрослого на канатную дорогу</w:t>
      </w:r>
      <w:r>
        <w:rPr>
          <w:rFonts w:ascii="Times New Roman" w:hAnsi="Times New Roman" w:cs="Times New Roman"/>
          <w:sz w:val="28"/>
          <w:szCs w:val="28"/>
        </w:rPr>
        <w:t xml:space="preserve"> в г. Горячий Ключ</w:t>
      </w:r>
      <w:r w:rsidRPr="00CF0C57">
        <w:rPr>
          <w:rFonts w:ascii="Times New Roman" w:hAnsi="Times New Roman" w:cs="Times New Roman"/>
          <w:sz w:val="28"/>
          <w:szCs w:val="28"/>
        </w:rPr>
        <w:t>, если известно, что три взрослых билета и один детский в сумме составляют 4800₽.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57">
        <w:rPr>
          <w:rFonts w:ascii="Times New Roman" w:hAnsi="Times New Roman" w:cs="Times New Roman"/>
          <w:sz w:val="28"/>
          <w:szCs w:val="28"/>
        </w:rPr>
        <w:t xml:space="preserve">Также известно, что один детский билет стоит </w:t>
      </w:r>
      <w:r>
        <w:rPr>
          <w:rFonts w:ascii="Times New Roman" w:hAnsi="Times New Roman" w:cs="Times New Roman"/>
          <w:sz w:val="28"/>
          <w:szCs w:val="28"/>
        </w:rPr>
        <w:t>600 рублей</w:t>
      </w:r>
      <w:r w:rsidRPr="00CF0C57">
        <w:rPr>
          <w:rFonts w:ascii="Times New Roman" w:hAnsi="Times New Roman" w:cs="Times New Roman"/>
          <w:sz w:val="28"/>
          <w:szCs w:val="28"/>
        </w:rPr>
        <w:t>.</w:t>
      </w:r>
    </w:p>
    <w:p w14:paraId="4F8BCA68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0E0EA0C" w14:textId="77777777" w:rsidR="00CF0C57" w:rsidRP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0C57">
        <w:rPr>
          <w:rFonts w:ascii="Times New Roman" w:hAnsi="Times New Roman" w:cs="Times New Roman"/>
          <w:sz w:val="28"/>
          <w:szCs w:val="28"/>
        </w:rPr>
        <w:t xml:space="preserve"> определенные моменты дня </w:t>
      </w:r>
      <w:r>
        <w:rPr>
          <w:rFonts w:ascii="Times New Roman" w:hAnsi="Times New Roman" w:cs="Times New Roman"/>
          <w:sz w:val="28"/>
          <w:szCs w:val="28"/>
        </w:rPr>
        <w:t>на колесе обозрения на вершине канатной дороги</w:t>
      </w:r>
      <w:r w:rsidRPr="00CF0C57">
        <w:rPr>
          <w:rFonts w:ascii="Times New Roman" w:hAnsi="Times New Roman" w:cs="Times New Roman"/>
          <w:sz w:val="28"/>
          <w:szCs w:val="28"/>
        </w:rPr>
        <w:t xml:space="preserve"> нельзя кататься из-за погодных условий. </w:t>
      </w:r>
    </w:p>
    <w:p w14:paraId="0F7FA847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Как вы думаете, какие это условия?</w:t>
      </w:r>
    </w:p>
    <w:p w14:paraId="2F675E12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90ADCF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 xml:space="preserve">Настоящей жемчужиной города Горячий Ключ является горный парк, который завершается красивым ущельем. Это ущелье наполнено тайнами и загадками. Одна из тайн </w:t>
      </w:r>
      <w:proofErr w:type="gramStart"/>
      <w:r w:rsidRPr="00CF0C5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F0C57">
        <w:rPr>
          <w:rFonts w:ascii="Times New Roman" w:hAnsi="Times New Roman" w:cs="Times New Roman"/>
          <w:sz w:val="28"/>
          <w:szCs w:val="28"/>
        </w:rPr>
        <w:t xml:space="preserve"> происхождение названия ущелья. Одна из легенд рассказывает о злой ведьме, пытавшейся погубить мир, и о богине, пожертвовавшей собой, чтобы запечатать врата в потусторонний мир и превратить кровавый поток в целебные источники. Но самая популярная легенда говорит о столкновении Рая и Ада. Что ущелье олицетворяет ворота </w:t>
      </w:r>
      <w:proofErr w:type="gramStart"/>
      <w:r w:rsidRPr="00CF0C57">
        <w:rPr>
          <w:rFonts w:ascii="Times New Roman" w:hAnsi="Times New Roman" w:cs="Times New Roman"/>
          <w:sz w:val="28"/>
          <w:szCs w:val="28"/>
        </w:rPr>
        <w:t>в ад</w:t>
      </w:r>
      <w:proofErr w:type="gramEnd"/>
      <w:r w:rsidRPr="00CF0C57">
        <w:rPr>
          <w:rFonts w:ascii="Times New Roman" w:hAnsi="Times New Roman" w:cs="Times New Roman"/>
          <w:sz w:val="28"/>
          <w:szCs w:val="28"/>
        </w:rPr>
        <w:t xml:space="preserve"> перед которыми стоял знаменитый путник. «Земную жизнь пройдя до половины, я очутился в сумрачном лесу». В честь того, кому принадлежат эти строки и названо ущелье. Чьё же это ущелье? Как оно называется? </w:t>
      </w:r>
      <w:proofErr w:type="gramStart"/>
      <w:r w:rsidRPr="00CF0C57">
        <w:rPr>
          <w:rFonts w:ascii="Times New Roman" w:hAnsi="Times New Roman" w:cs="Times New Roman"/>
          <w:sz w:val="28"/>
          <w:szCs w:val="28"/>
        </w:rPr>
        <w:t>( …</w:t>
      </w:r>
      <w:proofErr w:type="gramEnd"/>
      <w:r w:rsidRPr="00CF0C57">
        <w:rPr>
          <w:rFonts w:ascii="Times New Roman" w:hAnsi="Times New Roman" w:cs="Times New Roman"/>
          <w:sz w:val="28"/>
          <w:szCs w:val="28"/>
        </w:rPr>
        <w:t>… Ущелье)</w:t>
      </w:r>
    </w:p>
    <w:p w14:paraId="6868ACCC" w14:textId="77777777" w:rsid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2B9FCB5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Часто на Кубани можно услышать такую фразу: «Добавь мне юшки в окрошку!»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C57">
        <w:rPr>
          <w:rFonts w:ascii="Times New Roman" w:hAnsi="Times New Roman" w:cs="Times New Roman"/>
          <w:sz w:val="28"/>
          <w:szCs w:val="28"/>
        </w:rPr>
        <w:t>Как вы думаете, что такое юшка?</w:t>
      </w:r>
    </w:p>
    <w:p w14:paraId="04206321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987A561" w14:textId="77777777" w:rsidR="00CF0C57" w:rsidRPr="00CF0C57" w:rsidRDefault="00CF0C57" w:rsidP="00CF0C5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3E06384" w14:textId="77777777" w:rsidR="00CF0C57" w:rsidRDefault="00CF0C57" w:rsidP="00CF0C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0C57">
        <w:rPr>
          <w:rFonts w:ascii="Times New Roman" w:hAnsi="Times New Roman" w:cs="Times New Roman"/>
          <w:sz w:val="28"/>
          <w:szCs w:val="28"/>
        </w:rPr>
        <w:t>Погрузитесь в эту атмосферу: сумерки, начинает уходить жара, вы сидите под виноградником с бутылочкой холодного пива. Перед тем, как на веранде включить свет, кубанцы насыпают на стол свежий розмарин и поджигают лавровый лист. После этого ритуала можно включать уличный свет. Зачем они так делают?</w:t>
      </w:r>
    </w:p>
    <w:p w14:paraId="22567A4C" w14:textId="77777777" w:rsidR="00CF0C57" w:rsidRDefault="00CF0C57" w:rsidP="00CF0C57">
      <w:pPr>
        <w:rPr>
          <w:rFonts w:ascii="Times New Roman" w:hAnsi="Times New Roman" w:cs="Times New Roman"/>
          <w:sz w:val="28"/>
          <w:szCs w:val="28"/>
        </w:rPr>
      </w:pPr>
    </w:p>
    <w:p w14:paraId="6A9E8A0D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>Как в шутку называют себя жители Кубани?</w:t>
      </w:r>
    </w:p>
    <w:p w14:paraId="5F2309C2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А. Кубинцы</w:t>
      </w:r>
    </w:p>
    <w:p w14:paraId="5E3A4D0A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Б. Куба-дуба</w:t>
      </w:r>
    </w:p>
    <w:p w14:paraId="7DAA523E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Кубанищи</w:t>
      </w:r>
      <w:proofErr w:type="spellEnd"/>
      <w:r w:rsidRPr="00503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21E05" w14:textId="77777777" w:rsidR="00CF0C57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Кубаноиды</w:t>
      </w:r>
      <w:proofErr w:type="spellEnd"/>
    </w:p>
    <w:p w14:paraId="59E66548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C84F39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Как называют кубанскую дыню?</w:t>
      </w:r>
    </w:p>
    <w:p w14:paraId="7D943643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Кудыня</w:t>
      </w:r>
      <w:proofErr w:type="spellEnd"/>
    </w:p>
    <w:p w14:paraId="39F2B295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Б. Гарбуз</w:t>
      </w:r>
    </w:p>
    <w:p w14:paraId="2EB9DCEA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Ардыня</w:t>
      </w:r>
      <w:proofErr w:type="spellEnd"/>
      <w:r w:rsidRPr="00503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CCE3B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Г. Желтенькая</w:t>
      </w:r>
    </w:p>
    <w:p w14:paraId="22608361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9CE0D3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Мы с вами знаем, что кутья это поминальное блюдо из риса и изюма. А на Кубани «Кутья» это не только блюдо, но и определенный день в году. Например, говорят так: «он родился на кутью», или «завтра кутья, надо что-то приготовить». Что же за день такой «кутья»? </w:t>
      </w:r>
    </w:p>
    <w:p w14:paraId="7C69EE84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А. Родительская суббота</w:t>
      </w:r>
    </w:p>
    <w:p w14:paraId="06F04581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Б. Крестины</w:t>
      </w:r>
    </w:p>
    <w:p w14:paraId="4AA7099B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В. Сочельник</w:t>
      </w:r>
    </w:p>
    <w:p w14:paraId="05284B71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Г. Троица</w:t>
      </w:r>
    </w:p>
    <w:p w14:paraId="75E2D024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57E7B9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>Как называется казачий дом с подворьем?</w:t>
      </w:r>
    </w:p>
    <w:p w14:paraId="5C615462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А. Мазанка</w:t>
      </w:r>
    </w:p>
    <w:p w14:paraId="1CEF2BF0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Бечка</w:t>
      </w:r>
      <w:proofErr w:type="spellEnd"/>
    </w:p>
    <w:p w14:paraId="1E756517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В. Курень</w:t>
      </w:r>
    </w:p>
    <w:p w14:paraId="18B3E119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Г. Хата</w:t>
      </w:r>
    </w:p>
    <w:p w14:paraId="47CF4955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3D2621" w14:textId="77777777" w:rsid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 xml:space="preserve">Проверим ваши знания географии. </w:t>
      </w:r>
      <w:r>
        <w:rPr>
          <w:rFonts w:ascii="Times New Roman" w:hAnsi="Times New Roman" w:cs="Times New Roman"/>
          <w:sz w:val="28"/>
          <w:szCs w:val="28"/>
        </w:rPr>
        <w:t>Эта с</w:t>
      </w:r>
      <w:r w:rsidRPr="00503AD0">
        <w:rPr>
          <w:rFonts w:ascii="Times New Roman" w:hAnsi="Times New Roman" w:cs="Times New Roman"/>
          <w:sz w:val="28"/>
          <w:szCs w:val="28"/>
        </w:rPr>
        <w:t xml:space="preserve">таница находится на берегу залива у восточного берега Керченского пролива Черного моря. Залив расположен между косой Чушка и </w:t>
      </w:r>
      <w:proofErr w:type="spellStart"/>
      <w:r w:rsidRPr="00503AD0">
        <w:rPr>
          <w:rFonts w:ascii="Times New Roman" w:hAnsi="Times New Roman" w:cs="Times New Roman"/>
          <w:sz w:val="28"/>
          <w:szCs w:val="28"/>
        </w:rPr>
        <w:t>Тузлинской</w:t>
      </w:r>
      <w:proofErr w:type="spellEnd"/>
      <w:r w:rsidRPr="00503AD0">
        <w:rPr>
          <w:rFonts w:ascii="Times New Roman" w:hAnsi="Times New Roman" w:cs="Times New Roman"/>
          <w:sz w:val="28"/>
          <w:szCs w:val="28"/>
        </w:rPr>
        <w:t xml:space="preserve"> косой. Открыт к западу, вдаётся в материк на 16 км. Ширина залива у входа 8 км. Глубина залива до 5 м. Станица имеет общее название с этим заливом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ECC18B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FC9A738" w14:textId="77777777" w:rsid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>Одна из традиций кубанских казаков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03AD0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503AD0">
        <w:rPr>
          <w:rFonts w:ascii="Times New Roman" w:hAnsi="Times New Roman" w:cs="Times New Roman"/>
          <w:sz w:val="28"/>
          <w:szCs w:val="28"/>
        </w:rPr>
        <w:t xml:space="preserve"> вешать подкову над дверью. В зависимости от того, как висит подкова можно многое узнать о хозяевах хаты. Какой способ установки подковы над казачьей дверью говорит о гостеприимности хозяина хаты?</w:t>
      </w:r>
    </w:p>
    <w:p w14:paraId="2620F240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8FA5219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Какая станица исторически располагалась на месте современного Горячего Ключа?</w:t>
      </w:r>
    </w:p>
    <w:p w14:paraId="162C628D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А. Горячая</w:t>
      </w:r>
    </w:p>
    <w:p w14:paraId="3FCD6A0E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Б. Ключевая</w:t>
      </w:r>
    </w:p>
    <w:p w14:paraId="466A62B8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В. Родниковская</w:t>
      </w:r>
    </w:p>
    <w:p w14:paraId="7A59F931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Г. Горная</w:t>
      </w:r>
    </w:p>
    <w:p w14:paraId="68B9D086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B818B1B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>Казак не может считать себя казаком, если не знает и не соблюдает традиции и обычаи. Главное правило казака гласит:</w:t>
      </w:r>
    </w:p>
    <w:p w14:paraId="73C27042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Помни, брат, что у казаков:</w:t>
      </w:r>
    </w:p>
    <w:p w14:paraId="055991EF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Дружба – обычай;</w:t>
      </w:r>
    </w:p>
    <w:p w14:paraId="58403E56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Товарищество – традиции;</w:t>
      </w:r>
    </w:p>
    <w:p w14:paraId="33A45225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 xml:space="preserve">Гостеприимство </w:t>
      </w:r>
      <w:proofErr w:type="gramStart"/>
      <w:r w:rsidRPr="00503A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41F0144E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Чем является гостеприимство для казаков?</w:t>
      </w:r>
    </w:p>
    <w:p w14:paraId="3247DD63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04EBC5" w14:textId="77777777" w:rsidR="00503AD0" w:rsidRPr="00503AD0" w:rsidRDefault="00503AD0" w:rsidP="00503AD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AD0">
        <w:rPr>
          <w:rFonts w:ascii="Times New Roman" w:hAnsi="Times New Roman" w:cs="Times New Roman"/>
          <w:sz w:val="28"/>
          <w:szCs w:val="28"/>
        </w:rPr>
        <w:t xml:space="preserve">Сколько лет служили </w:t>
      </w:r>
      <w:r>
        <w:rPr>
          <w:rFonts w:ascii="Times New Roman" w:hAnsi="Times New Roman" w:cs="Times New Roman"/>
          <w:sz w:val="28"/>
          <w:szCs w:val="28"/>
        </w:rPr>
        <w:t xml:space="preserve">кубанские </w:t>
      </w:r>
      <w:r w:rsidRPr="00503AD0">
        <w:rPr>
          <w:rFonts w:ascii="Times New Roman" w:hAnsi="Times New Roman" w:cs="Times New Roman"/>
          <w:sz w:val="28"/>
          <w:szCs w:val="28"/>
        </w:rPr>
        <w:t>казаки в армии?</w:t>
      </w:r>
    </w:p>
    <w:p w14:paraId="79D59F02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А. 10 лет</w:t>
      </w:r>
    </w:p>
    <w:p w14:paraId="134203A5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Б. 15 лет</w:t>
      </w:r>
    </w:p>
    <w:p w14:paraId="6692846A" w14:textId="77777777" w:rsidR="00503AD0" w:rsidRP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В. 20 лет</w:t>
      </w:r>
    </w:p>
    <w:p w14:paraId="1DEECE8C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  <w:r w:rsidRPr="00503AD0">
        <w:rPr>
          <w:rFonts w:ascii="Times New Roman" w:hAnsi="Times New Roman" w:cs="Times New Roman"/>
          <w:sz w:val="28"/>
          <w:szCs w:val="28"/>
        </w:rPr>
        <w:t>Г. 25 лет</w:t>
      </w:r>
    </w:p>
    <w:p w14:paraId="6D7683E2" w14:textId="77777777" w:rsidR="00503AD0" w:rsidRDefault="00503AD0" w:rsidP="00503AD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AE69B0" w14:textId="77777777" w:rsidR="00BD601A" w:rsidRPr="00BD601A" w:rsidRDefault="00BD601A" w:rsidP="00BD601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01A">
        <w:rPr>
          <w:rFonts w:ascii="Times New Roman" w:hAnsi="Times New Roman" w:cs="Times New Roman"/>
          <w:sz w:val="28"/>
          <w:szCs w:val="28"/>
        </w:rPr>
        <w:t>Проводы казака в армию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01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BD601A">
        <w:rPr>
          <w:rFonts w:ascii="Times New Roman" w:hAnsi="Times New Roman" w:cs="Times New Roman"/>
          <w:sz w:val="28"/>
          <w:szCs w:val="28"/>
        </w:rPr>
        <w:t xml:space="preserve"> горячо любимая традиция. Например, грудь будущего солдата мать крест на крест обматывала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печальничком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 xml:space="preserve"> (полотенцем) и приговаривала: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пэревьязую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тэбэ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пичальником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шоб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 xml:space="preserve"> ты там, </w:t>
      </w:r>
      <w:proofErr w:type="gramStart"/>
      <w:r w:rsidRPr="00BD601A">
        <w:rPr>
          <w:rFonts w:ascii="Times New Roman" w:hAnsi="Times New Roman" w:cs="Times New Roman"/>
          <w:sz w:val="28"/>
          <w:szCs w:val="28"/>
        </w:rPr>
        <w:t>сынок, ….</w:t>
      </w:r>
      <w:proofErr w:type="gramEnd"/>
      <w:r w:rsidRPr="00BD601A">
        <w:rPr>
          <w:rFonts w:ascii="Times New Roman" w:hAnsi="Times New Roman" w:cs="Times New Roman"/>
          <w:sz w:val="28"/>
          <w:szCs w:val="28"/>
        </w:rPr>
        <w:t>.</w:t>
      </w:r>
    </w:p>
    <w:p w14:paraId="1C19770E" w14:textId="77777777" w:rsidR="00503AD0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01A">
        <w:rPr>
          <w:rFonts w:ascii="Times New Roman" w:hAnsi="Times New Roman" w:cs="Times New Roman"/>
          <w:sz w:val="28"/>
          <w:szCs w:val="28"/>
        </w:rPr>
        <w:t>Продолжите фразу.</w:t>
      </w:r>
    </w:p>
    <w:p w14:paraId="17F92024" w14:textId="77777777" w:rsidR="00BD601A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52C691" w14:textId="77777777" w:rsidR="00BD601A" w:rsidRPr="00BD601A" w:rsidRDefault="00BD601A" w:rsidP="00BD601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01A">
        <w:rPr>
          <w:rFonts w:ascii="Times New Roman" w:hAnsi="Times New Roman" w:cs="Times New Roman"/>
          <w:sz w:val="28"/>
          <w:szCs w:val="28"/>
        </w:rPr>
        <w:t>Что на кубан</w:t>
      </w:r>
      <w:r>
        <w:rPr>
          <w:rFonts w:ascii="Times New Roman" w:hAnsi="Times New Roman" w:cs="Times New Roman"/>
          <w:sz w:val="28"/>
          <w:szCs w:val="28"/>
        </w:rPr>
        <w:t xml:space="preserve">ском </w:t>
      </w:r>
      <w:r w:rsidRPr="00BD601A">
        <w:rPr>
          <w:rFonts w:ascii="Times New Roman" w:hAnsi="Times New Roman" w:cs="Times New Roman"/>
          <w:sz w:val="28"/>
          <w:szCs w:val="28"/>
        </w:rPr>
        <w:t xml:space="preserve">диалекте значит выражение «дай я тебя </w:t>
      </w:r>
      <w:proofErr w:type="spellStart"/>
      <w:r w:rsidRPr="00BD601A">
        <w:rPr>
          <w:rFonts w:ascii="Times New Roman" w:hAnsi="Times New Roman" w:cs="Times New Roman"/>
          <w:sz w:val="28"/>
          <w:szCs w:val="28"/>
        </w:rPr>
        <w:t>почухаю</w:t>
      </w:r>
      <w:proofErr w:type="spellEnd"/>
      <w:r w:rsidRPr="00BD601A">
        <w:rPr>
          <w:rFonts w:ascii="Times New Roman" w:hAnsi="Times New Roman" w:cs="Times New Roman"/>
          <w:sz w:val="28"/>
          <w:szCs w:val="28"/>
        </w:rPr>
        <w:t>!»</w:t>
      </w:r>
    </w:p>
    <w:p w14:paraId="41987913" w14:textId="77777777" w:rsidR="00BD601A" w:rsidRPr="00BD601A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01A">
        <w:rPr>
          <w:rFonts w:ascii="Times New Roman" w:hAnsi="Times New Roman" w:cs="Times New Roman"/>
          <w:sz w:val="28"/>
          <w:szCs w:val="28"/>
        </w:rPr>
        <w:t>А. Обниму</w:t>
      </w:r>
    </w:p>
    <w:p w14:paraId="1169A3EC" w14:textId="77777777" w:rsidR="00BD601A" w:rsidRPr="00BD601A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01A">
        <w:rPr>
          <w:rFonts w:ascii="Times New Roman" w:hAnsi="Times New Roman" w:cs="Times New Roman"/>
          <w:sz w:val="28"/>
          <w:szCs w:val="28"/>
        </w:rPr>
        <w:t>Б. Почешу</w:t>
      </w:r>
    </w:p>
    <w:p w14:paraId="1CC25C4B" w14:textId="77777777" w:rsidR="00BD601A" w:rsidRPr="00BD601A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01A">
        <w:rPr>
          <w:rFonts w:ascii="Times New Roman" w:hAnsi="Times New Roman" w:cs="Times New Roman"/>
          <w:sz w:val="28"/>
          <w:szCs w:val="28"/>
        </w:rPr>
        <w:t>В. Пощекочу</w:t>
      </w:r>
    </w:p>
    <w:p w14:paraId="675B6EA1" w14:textId="77777777" w:rsidR="00BD601A" w:rsidRPr="00503AD0" w:rsidRDefault="00BD601A" w:rsidP="00BD601A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01A">
        <w:rPr>
          <w:rFonts w:ascii="Times New Roman" w:hAnsi="Times New Roman" w:cs="Times New Roman"/>
          <w:sz w:val="28"/>
          <w:szCs w:val="28"/>
        </w:rPr>
        <w:t>Г. Поцелую</w:t>
      </w:r>
    </w:p>
    <w:p w14:paraId="39AFF7F8" w14:textId="77777777" w:rsidR="00CF0C57" w:rsidRDefault="00CF0C57" w:rsidP="00CF0C57"/>
    <w:sectPr w:rsidR="00CF0C57" w:rsidSect="00CF0C5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559DD"/>
    <w:multiLevelType w:val="hybridMultilevel"/>
    <w:tmpl w:val="BEAA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57"/>
    <w:rsid w:val="000E2699"/>
    <w:rsid w:val="00474D60"/>
    <w:rsid w:val="00503AD0"/>
    <w:rsid w:val="006A476E"/>
    <w:rsid w:val="007122BC"/>
    <w:rsid w:val="00A15530"/>
    <w:rsid w:val="00B856DB"/>
    <w:rsid w:val="00BD601A"/>
    <w:rsid w:val="00BD77D8"/>
    <w:rsid w:val="00C829CD"/>
    <w:rsid w:val="00CF0C57"/>
    <w:rsid w:val="00E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7476"/>
  <w15:chartTrackingRefBased/>
  <w15:docId w15:val="{14EAEEEE-BA0B-431F-9419-C44516B7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C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Городкова</dc:creator>
  <cp:keywords/>
  <dc:description/>
  <cp:lastModifiedBy>Светлана Городкова</cp:lastModifiedBy>
  <cp:revision>2</cp:revision>
  <dcterms:created xsi:type="dcterms:W3CDTF">2025-10-08T16:31:00Z</dcterms:created>
  <dcterms:modified xsi:type="dcterms:W3CDTF">2025-10-08T16:31:00Z</dcterms:modified>
</cp:coreProperties>
</file>