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9" w:rsidRDefault="00A65941" w:rsidP="00A6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4"/>
        </w:rPr>
        <w:br/>
        <w:t xml:space="preserve"> приказом директора МОУ «Гимназия №3»</w:t>
      </w:r>
    </w:p>
    <w:p w:rsidR="00A65941" w:rsidRDefault="00057D57" w:rsidP="00A6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01-22/311-1 о</w:t>
      </w:r>
      <w:r w:rsidR="00A65941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09.10.2023 г.</w:t>
      </w:r>
    </w:p>
    <w:p w:rsidR="00A65941" w:rsidRDefault="00A65941" w:rsidP="00A6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В.В. Кумсков </w:t>
      </w:r>
    </w:p>
    <w:p w:rsidR="00A65941" w:rsidRDefault="00A65941" w:rsidP="00A65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65941" w:rsidRDefault="00A65941" w:rsidP="00A65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 w:cs="Times New Roman"/>
          <w:sz w:val="28"/>
          <w:szCs w:val="24"/>
        </w:rPr>
        <w:br/>
        <w:t>МОУ «Гимназия №3» на 2023-2024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8"/>
        <w:gridCol w:w="5152"/>
        <w:gridCol w:w="3039"/>
        <w:gridCol w:w="3225"/>
        <w:gridCol w:w="2532"/>
      </w:tblGrid>
      <w:tr w:rsidR="004F5339" w:rsidTr="004F5339">
        <w:tc>
          <w:tcPr>
            <w:tcW w:w="838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152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Сроки </w:t>
            </w:r>
          </w:p>
        </w:tc>
        <w:tc>
          <w:tcPr>
            <w:tcW w:w="3225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Ответственные </w:t>
            </w:r>
          </w:p>
        </w:tc>
        <w:tc>
          <w:tcPr>
            <w:tcW w:w="2532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Отметка о выполнении </w:t>
            </w:r>
          </w:p>
        </w:tc>
      </w:tr>
      <w:tr w:rsidR="004F5339" w:rsidTr="00BE1095">
        <w:tc>
          <w:tcPr>
            <w:tcW w:w="14786" w:type="dxa"/>
            <w:gridSpan w:val="5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Подготовительный </w:t>
            </w:r>
          </w:p>
        </w:tc>
      </w:tr>
      <w:tr w:rsidR="004F5339" w:rsidTr="004F5339">
        <w:tc>
          <w:tcPr>
            <w:tcW w:w="838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52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методических рекомендаций по организации урока, направленных на развитие функциональной грамотности (в рамках методической темы года  гимназии «Формирование функциональной грамотности через интеграцию различных видов деятельности педагогов гимназии»)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4F5339" w:rsidRDefault="004F5339" w:rsidP="009E0C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Третьякова Е.Н., руководители кафедр</w:t>
            </w:r>
          </w:p>
        </w:tc>
        <w:tc>
          <w:tcPr>
            <w:tcW w:w="2532" w:type="dxa"/>
          </w:tcPr>
          <w:p w:rsidR="004F5339" w:rsidRDefault="004F5339" w:rsidP="009E0C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52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Регистрация обучающихся 8-х, 9-х классов в «Российской электронной школе»</w:t>
            </w:r>
          </w:p>
        </w:tc>
        <w:tc>
          <w:tcPr>
            <w:tcW w:w="3039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сентябрь – октябрь </w:t>
            </w:r>
          </w:p>
        </w:tc>
        <w:tc>
          <w:tcPr>
            <w:tcW w:w="3225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классные руководители 8х, 9-х классов</w:t>
            </w:r>
          </w:p>
        </w:tc>
        <w:tc>
          <w:tcPr>
            <w:tcW w:w="2532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152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пробных тестирований в рамках подготовки к исследованию 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функциональной грамотности «Оценка по модели 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PISA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» в </w:t>
            </w:r>
            <w:r w:rsidRPr="00A65941">
              <w:rPr>
                <w:rFonts w:ascii="Times New Roman" w:eastAsia="Calibri" w:hAnsi="Times New Roman" w:cs="Times New Roman"/>
                <w:sz w:val="26"/>
                <w:szCs w:val="26"/>
              </w:rPr>
              <w:t>2023 году</w:t>
            </w:r>
          </w:p>
        </w:tc>
        <w:tc>
          <w:tcPr>
            <w:tcW w:w="3039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сентябрь – октябрь </w:t>
            </w:r>
          </w:p>
        </w:tc>
        <w:tc>
          <w:tcPr>
            <w:tcW w:w="3225" w:type="dxa"/>
          </w:tcPr>
          <w:p w:rsidR="004F5339" w:rsidRDefault="004F5339" w:rsidP="00BB27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Третьякова Е.Н., учителя математики, литературы, биологии</w:t>
            </w:r>
          </w:p>
        </w:tc>
        <w:tc>
          <w:tcPr>
            <w:tcW w:w="2532" w:type="dxa"/>
          </w:tcPr>
          <w:p w:rsidR="004F5339" w:rsidRPr="004F5339" w:rsidRDefault="004F5339" w:rsidP="004F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12254" w:type="dxa"/>
            <w:gridSpan w:val="4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Основной </w:t>
            </w:r>
          </w:p>
        </w:tc>
        <w:tc>
          <w:tcPr>
            <w:tcW w:w="2532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152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обучающихся 9-х, 10-х классов в исследовании 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функциональной грамотности «Оценка по модели 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PISA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» в </w:t>
            </w:r>
            <w:r w:rsidRPr="00A659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 году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октябрь</w:t>
            </w:r>
          </w:p>
        </w:tc>
        <w:tc>
          <w:tcPr>
            <w:tcW w:w="3225" w:type="dxa"/>
          </w:tcPr>
          <w:p w:rsidR="004F5339" w:rsidRDefault="004F5339" w:rsidP="009E0C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Е.Н, классные 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попавших в федеральную выборку</w:t>
            </w:r>
          </w:p>
        </w:tc>
        <w:tc>
          <w:tcPr>
            <w:tcW w:w="2532" w:type="dxa"/>
          </w:tcPr>
          <w:p w:rsidR="004F5339" w:rsidRDefault="004F5339" w:rsidP="009E0C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</w:t>
            </w:r>
          </w:p>
        </w:tc>
        <w:tc>
          <w:tcPr>
            <w:tcW w:w="5152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Лекторий публичной речи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Риториум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для 9-11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«Актуально ли гуманитарное образование в наши дни?»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3225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Майорова О.В., Крупнова С.В. </w:t>
            </w:r>
          </w:p>
        </w:tc>
        <w:tc>
          <w:tcPr>
            <w:tcW w:w="2532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федеральном тестировании по функциональной грамотности: 8 классы – читательская грамотность, 9 классы – математическая грамотность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7-18 ноября </w:t>
            </w:r>
          </w:p>
        </w:tc>
        <w:tc>
          <w:tcPr>
            <w:tcW w:w="3225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Вьюшина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И.В., Михайлова 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Худиев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О.Ю.  </w:t>
            </w:r>
          </w:p>
        </w:tc>
        <w:tc>
          <w:tcPr>
            <w:tcW w:w="2532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«Дорогу педагогу!» в рамках </w:t>
            </w:r>
            <w:r w:rsidRPr="00655613">
              <w:rPr>
                <w:rFonts w:ascii="Times New Roman" w:hAnsi="Times New Roman" w:cs="Times New Roman"/>
                <w:sz w:val="28"/>
                <w:szCs w:val="24"/>
              </w:rPr>
              <w:t>МИП "</w:t>
            </w:r>
            <w:proofErr w:type="spellStart"/>
            <w:r w:rsidRPr="00655613">
              <w:rPr>
                <w:rFonts w:ascii="Times New Roman" w:hAnsi="Times New Roman" w:cs="Times New Roman"/>
                <w:sz w:val="28"/>
                <w:szCs w:val="24"/>
              </w:rPr>
              <w:t>Информальное</w:t>
            </w:r>
            <w:proofErr w:type="spellEnd"/>
            <w:r w:rsidRPr="00655613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образование как средство формирования функциональной грамотности в рамках сетевого взаимодействия школ города"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ноября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Котляр П.М. 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федеральном тестировании по функциональной грамотности: 8 классы – математическая грамотность, 9 классы – естественнонаучная грамотность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ноября – 9 декабря</w:t>
            </w:r>
          </w:p>
        </w:tc>
        <w:tc>
          <w:tcPr>
            <w:tcW w:w="3225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М.В., Левина М.П., Михайлова Н.С., Островская Л.В., Исаева Т.В.    </w:t>
            </w:r>
          </w:p>
        </w:tc>
        <w:tc>
          <w:tcPr>
            <w:tcW w:w="2532" w:type="dxa"/>
          </w:tcPr>
          <w:p w:rsidR="004F5339" w:rsidRDefault="004F5339" w:rsidP="003F02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федеральном тестировании по функциональной грамотности: 8 классы – естественнонаучная грамотность, 9 классы – читательская грамотность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11-26 декабря 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Е.Н., Островская Л.В., Исаева Т.В., Крупнова С.В.   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Лекторий публичной речи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Риториум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обучающихся Средних школ №42, №18,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Гимназии №3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«Искусственный интеллект: друг или враг?»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15 декабря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Майорова О.В., Крупнова С.В.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у онлайн-уроках финансовой грамотности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Крашенинникова Н.Б. 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семинарах, ВКС по функциональной грамотности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Е.Н. 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Интеллектуальная игра «Теория большого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в рамках Дня российской науки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А.С.,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Котляр П.М.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5-11 классов во Всероссийских проверочных работах 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март-апрель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Вьюгина Н.А.,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учителя-предметники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Лекторий публичной речи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Риториум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Майорова О.В., Крупнова С.В.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12254" w:type="dxa"/>
            <w:gridSpan w:val="4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Рефлективно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-оценочный 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качества результатов исследования 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функциональной грамотности «Оценка по модели 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PISA</w:t>
            </w:r>
            <w:r w:rsidRPr="00A6594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» в </w:t>
            </w:r>
            <w:r w:rsidRPr="00A65941">
              <w:rPr>
                <w:rFonts w:ascii="Times New Roman" w:eastAsia="Calibri" w:hAnsi="Times New Roman" w:cs="Times New Roman"/>
                <w:sz w:val="26"/>
                <w:szCs w:val="26"/>
              </w:rPr>
              <w:t>2023 году</w:t>
            </w:r>
          </w:p>
        </w:tc>
        <w:tc>
          <w:tcPr>
            <w:tcW w:w="3039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поступления информации</w:t>
            </w:r>
          </w:p>
        </w:tc>
        <w:tc>
          <w:tcPr>
            <w:tcW w:w="3225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Третьякова Е.Н., руководители кафедр</w:t>
            </w:r>
          </w:p>
        </w:tc>
        <w:tc>
          <w:tcPr>
            <w:tcW w:w="2532" w:type="dxa"/>
          </w:tcPr>
          <w:p w:rsidR="004F5339" w:rsidRDefault="004F5339" w:rsidP="006556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качества результатов федерального тестирования по функциональной грамотности в 8-х, 9-х классах 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поступления информации</w:t>
            </w:r>
          </w:p>
        </w:tc>
        <w:tc>
          <w:tcPr>
            <w:tcW w:w="3225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Третьякова Е.Н, руководители кафедр, учителя-предметники </w:t>
            </w:r>
          </w:p>
        </w:tc>
        <w:tc>
          <w:tcPr>
            <w:tcW w:w="2532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F5339" w:rsidTr="004F5339">
        <w:tc>
          <w:tcPr>
            <w:tcW w:w="838" w:type="dxa"/>
          </w:tcPr>
          <w:p w:rsidR="004F5339" w:rsidRPr="003F020E" w:rsidRDefault="004F5339" w:rsidP="003F020E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152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результатов ВПР </w:t>
            </w:r>
          </w:p>
        </w:tc>
        <w:tc>
          <w:tcPr>
            <w:tcW w:w="3039" w:type="dxa"/>
          </w:tcPr>
          <w:p w:rsidR="004F5339" w:rsidRDefault="004F5339" w:rsidP="00A659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поступления информации</w:t>
            </w:r>
          </w:p>
        </w:tc>
        <w:tc>
          <w:tcPr>
            <w:tcW w:w="3225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Вьюгина Н.А., </w:t>
            </w:r>
          </w:p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 кафедр, учителя-предметники </w:t>
            </w:r>
          </w:p>
        </w:tc>
        <w:tc>
          <w:tcPr>
            <w:tcW w:w="2532" w:type="dxa"/>
          </w:tcPr>
          <w:p w:rsidR="004F5339" w:rsidRDefault="004F5339" w:rsidP="00A12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5941" w:rsidRPr="00647443" w:rsidRDefault="00A65941" w:rsidP="00A65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A65941" w:rsidRPr="00647443" w:rsidSect="00A65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33"/>
    <w:multiLevelType w:val="hybridMultilevel"/>
    <w:tmpl w:val="7ED084F6"/>
    <w:lvl w:ilvl="0" w:tplc="ADF4F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7254490"/>
    <w:multiLevelType w:val="hybridMultilevel"/>
    <w:tmpl w:val="FC561FEA"/>
    <w:lvl w:ilvl="0" w:tplc="42B0D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70F8"/>
    <w:multiLevelType w:val="hybridMultilevel"/>
    <w:tmpl w:val="30EE6AEE"/>
    <w:lvl w:ilvl="0" w:tplc="ADF4F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400D"/>
    <w:multiLevelType w:val="hybridMultilevel"/>
    <w:tmpl w:val="047A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6626"/>
    <w:multiLevelType w:val="hybridMultilevel"/>
    <w:tmpl w:val="02E6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7991"/>
    <w:multiLevelType w:val="hybridMultilevel"/>
    <w:tmpl w:val="F748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E4AD6"/>
    <w:multiLevelType w:val="multilevel"/>
    <w:tmpl w:val="5F3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3336E"/>
    <w:multiLevelType w:val="hybridMultilevel"/>
    <w:tmpl w:val="8256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07404"/>
    <w:multiLevelType w:val="hybridMultilevel"/>
    <w:tmpl w:val="08E6A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6EF"/>
    <w:rsid w:val="000135D2"/>
    <w:rsid w:val="0004503B"/>
    <w:rsid w:val="000463CF"/>
    <w:rsid w:val="00057D57"/>
    <w:rsid w:val="000764CD"/>
    <w:rsid w:val="000B044F"/>
    <w:rsid w:val="000D6679"/>
    <w:rsid w:val="000F4707"/>
    <w:rsid w:val="00162CEB"/>
    <w:rsid w:val="00171D95"/>
    <w:rsid w:val="00193DB4"/>
    <w:rsid w:val="00194D60"/>
    <w:rsid w:val="001A5BBD"/>
    <w:rsid w:val="001B0424"/>
    <w:rsid w:val="001B45D2"/>
    <w:rsid w:val="001B76E9"/>
    <w:rsid w:val="001E2B1C"/>
    <w:rsid w:val="001E7F7A"/>
    <w:rsid w:val="00236653"/>
    <w:rsid w:val="002731BE"/>
    <w:rsid w:val="002B3A96"/>
    <w:rsid w:val="002F1BB3"/>
    <w:rsid w:val="00325049"/>
    <w:rsid w:val="003523BB"/>
    <w:rsid w:val="00375887"/>
    <w:rsid w:val="00390A99"/>
    <w:rsid w:val="003F020E"/>
    <w:rsid w:val="004157E1"/>
    <w:rsid w:val="004237D3"/>
    <w:rsid w:val="0047452F"/>
    <w:rsid w:val="004D36EF"/>
    <w:rsid w:val="004F5339"/>
    <w:rsid w:val="00526EEE"/>
    <w:rsid w:val="00546832"/>
    <w:rsid w:val="00575135"/>
    <w:rsid w:val="005751FB"/>
    <w:rsid w:val="005C13F5"/>
    <w:rsid w:val="005C436D"/>
    <w:rsid w:val="005C6948"/>
    <w:rsid w:val="005D129D"/>
    <w:rsid w:val="005D6E15"/>
    <w:rsid w:val="005E3561"/>
    <w:rsid w:val="005F50D4"/>
    <w:rsid w:val="00601E3B"/>
    <w:rsid w:val="00647023"/>
    <w:rsid w:val="00647443"/>
    <w:rsid w:val="00654970"/>
    <w:rsid w:val="00655613"/>
    <w:rsid w:val="006C4386"/>
    <w:rsid w:val="006C52DC"/>
    <w:rsid w:val="006F5C43"/>
    <w:rsid w:val="0070782D"/>
    <w:rsid w:val="00740C9B"/>
    <w:rsid w:val="00753D94"/>
    <w:rsid w:val="0077349D"/>
    <w:rsid w:val="00787ECE"/>
    <w:rsid w:val="00792DFC"/>
    <w:rsid w:val="007E0126"/>
    <w:rsid w:val="00810B00"/>
    <w:rsid w:val="00865103"/>
    <w:rsid w:val="008676D0"/>
    <w:rsid w:val="008752A2"/>
    <w:rsid w:val="00882F54"/>
    <w:rsid w:val="008B467C"/>
    <w:rsid w:val="008C2FF0"/>
    <w:rsid w:val="008F2931"/>
    <w:rsid w:val="008F5209"/>
    <w:rsid w:val="00927004"/>
    <w:rsid w:val="00960B13"/>
    <w:rsid w:val="009A45CF"/>
    <w:rsid w:val="009B2AD4"/>
    <w:rsid w:val="009E0C61"/>
    <w:rsid w:val="00A02A47"/>
    <w:rsid w:val="00A07903"/>
    <w:rsid w:val="00A12D9D"/>
    <w:rsid w:val="00A37D1F"/>
    <w:rsid w:val="00A46387"/>
    <w:rsid w:val="00A65941"/>
    <w:rsid w:val="00AD5B7D"/>
    <w:rsid w:val="00AE569F"/>
    <w:rsid w:val="00B068F2"/>
    <w:rsid w:val="00B16B52"/>
    <w:rsid w:val="00B36B58"/>
    <w:rsid w:val="00BC1406"/>
    <w:rsid w:val="00BD3FBD"/>
    <w:rsid w:val="00BD774D"/>
    <w:rsid w:val="00BF699A"/>
    <w:rsid w:val="00C86C86"/>
    <w:rsid w:val="00CD795C"/>
    <w:rsid w:val="00D039B7"/>
    <w:rsid w:val="00D11ED3"/>
    <w:rsid w:val="00D1446D"/>
    <w:rsid w:val="00D51E28"/>
    <w:rsid w:val="00D873ED"/>
    <w:rsid w:val="00D96566"/>
    <w:rsid w:val="00DD1DF0"/>
    <w:rsid w:val="00E10289"/>
    <w:rsid w:val="00EA4328"/>
    <w:rsid w:val="00EA4F74"/>
    <w:rsid w:val="00EA75F3"/>
    <w:rsid w:val="00EF1E24"/>
    <w:rsid w:val="00F239E0"/>
    <w:rsid w:val="00F26942"/>
    <w:rsid w:val="00F91B7A"/>
    <w:rsid w:val="00F957C7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EF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D3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Num16">
    <w:name w:val="WWNum16"/>
    <w:rsid w:val="004D36E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60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3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7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349D"/>
    <w:rPr>
      <w:b/>
      <w:bCs/>
    </w:rPr>
  </w:style>
  <w:style w:type="paragraph" w:styleId="a7">
    <w:name w:val="No Spacing"/>
    <w:qFormat/>
    <w:rsid w:val="009B2AD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B2AD4"/>
  </w:style>
  <w:style w:type="character" w:styleId="a8">
    <w:name w:val="Hyperlink"/>
    <w:basedOn w:val="a0"/>
    <w:uiPriority w:val="99"/>
    <w:unhideWhenUsed/>
    <w:rsid w:val="00647443"/>
    <w:rPr>
      <w:color w:val="0000FF"/>
      <w:u w:val="single"/>
    </w:rPr>
  </w:style>
  <w:style w:type="table" w:styleId="a9">
    <w:name w:val="Table Grid"/>
    <w:basedOn w:val="a1"/>
    <w:uiPriority w:val="59"/>
    <w:rsid w:val="00D8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6EF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D36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Num16">
    <w:name w:val="WWNum16"/>
    <w:rsid w:val="004D36E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60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3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7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349D"/>
    <w:rPr>
      <w:b/>
      <w:bCs/>
    </w:rPr>
  </w:style>
  <w:style w:type="paragraph" w:styleId="a7">
    <w:name w:val="No Spacing"/>
    <w:qFormat/>
    <w:rsid w:val="009B2AD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B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школа 55 </cp:lastModifiedBy>
  <cp:revision>28</cp:revision>
  <cp:lastPrinted>2023-12-07T07:25:00Z</cp:lastPrinted>
  <dcterms:created xsi:type="dcterms:W3CDTF">2020-12-10T07:34:00Z</dcterms:created>
  <dcterms:modified xsi:type="dcterms:W3CDTF">2023-12-20T12:31:00Z</dcterms:modified>
</cp:coreProperties>
</file>