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C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8C51D8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DF1068" w:rsidRPr="00E56C4C" w:rsidRDefault="00E56C4C" w:rsidP="00335720">
      <w:pPr>
        <w:jc w:val="center"/>
        <w:outlineLvl w:val="0"/>
        <w:rPr>
          <w:b/>
          <w:sz w:val="36"/>
          <w:szCs w:val="28"/>
        </w:rPr>
      </w:pPr>
      <w:r>
        <w:rPr>
          <w:rFonts w:ascii="Tahoma" w:hAnsi="Tahoma" w:cs="Tahoma"/>
          <w:color w:val="000000"/>
        </w:rPr>
        <w:t> </w:t>
      </w:r>
      <w:hyperlink r:id="rId4" w:history="1">
        <w:r w:rsidRPr="00E56C4C">
          <w:rPr>
            <w:rStyle w:val="a5"/>
            <w:color w:val="auto"/>
            <w:sz w:val="32"/>
            <w:u w:val="none"/>
          </w:rPr>
          <w:t>"Механизм управления развитием функциональной грамотности для обеспечения конкурентоспособности ярославского школьника"</w:t>
        </w:r>
      </w:hyperlink>
    </w:p>
    <w:p w:rsidR="00E52D40" w:rsidRPr="005D6B26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076766">
        <w:rPr>
          <w:b/>
          <w:sz w:val="28"/>
          <w:szCs w:val="28"/>
        </w:rPr>
        <w:t>полугодие 20</w:t>
      </w:r>
      <w:r w:rsidR="00E56C4C">
        <w:rPr>
          <w:b/>
          <w:sz w:val="28"/>
          <w:szCs w:val="28"/>
        </w:rPr>
        <w:t>2</w:t>
      </w:r>
      <w:r w:rsidR="00CB13B9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E56C4C">
        <w:rPr>
          <w:b/>
          <w:sz w:val="28"/>
          <w:szCs w:val="28"/>
        </w:rPr>
        <w:t>2</w:t>
      </w:r>
      <w:r w:rsidR="00CB13B9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5D6B26" w:rsidRDefault="00E52D40" w:rsidP="00335720">
      <w:pPr>
        <w:jc w:val="center"/>
        <w:outlineLvl w:val="0"/>
        <w:rPr>
          <w:sz w:val="28"/>
        </w:rPr>
      </w:pPr>
      <w:r w:rsidRPr="005D6B26">
        <w:rPr>
          <w:sz w:val="28"/>
        </w:rPr>
        <w:t>Учреждение</w:t>
      </w:r>
      <w:r w:rsidR="00582B46" w:rsidRPr="005D6B26">
        <w:rPr>
          <w:sz w:val="28"/>
        </w:rPr>
        <w:t xml:space="preserve"> МОУ «Гимназия №3»</w:t>
      </w:r>
    </w:p>
    <w:p w:rsidR="00DF1068" w:rsidRPr="005D6B26" w:rsidRDefault="003613ED" w:rsidP="005D6B26">
      <w:pPr>
        <w:ind w:left="4395"/>
        <w:rPr>
          <w:sz w:val="28"/>
        </w:rPr>
      </w:pPr>
      <w:r w:rsidRPr="005D6B26">
        <w:rPr>
          <w:sz w:val="28"/>
        </w:rPr>
        <w:t>Руководитель проекта</w:t>
      </w:r>
      <w:r w:rsidR="000C5B4D" w:rsidRPr="005D6B26">
        <w:rPr>
          <w:sz w:val="28"/>
        </w:rPr>
        <w:t xml:space="preserve">  - </w:t>
      </w:r>
      <w:proofErr w:type="spellStart"/>
      <w:r w:rsidR="000C5B4D" w:rsidRPr="005D6B26">
        <w:rPr>
          <w:sz w:val="28"/>
        </w:rPr>
        <w:t>Табунова</w:t>
      </w:r>
      <w:proofErr w:type="spellEnd"/>
      <w:r w:rsidR="000C5B4D" w:rsidRPr="005D6B26">
        <w:rPr>
          <w:sz w:val="28"/>
        </w:rPr>
        <w:t xml:space="preserve"> Татьяна Александровна, директор МОУ «Гимназия № 3»</w:t>
      </w:r>
      <w:bookmarkStart w:id="0" w:name="_GoBack"/>
      <w:bookmarkEnd w:id="0"/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20"/>
        <w:gridCol w:w="3544"/>
        <w:gridCol w:w="3118"/>
        <w:gridCol w:w="4253"/>
        <w:gridCol w:w="2409"/>
      </w:tblGrid>
      <w:tr w:rsidR="006761C7" w:rsidRPr="00487EA6" w:rsidTr="005D6B26">
        <w:tc>
          <w:tcPr>
            <w:tcW w:w="540" w:type="dxa"/>
            <w:vAlign w:val="center"/>
          </w:tcPr>
          <w:p w:rsidR="006761C7" w:rsidRPr="00487EA6" w:rsidRDefault="006761C7" w:rsidP="00FA1079">
            <w:pPr>
              <w:jc w:val="center"/>
            </w:pPr>
            <w:r w:rsidRPr="00487EA6">
              <w:t>№ п/п</w:t>
            </w:r>
          </w:p>
        </w:tc>
        <w:tc>
          <w:tcPr>
            <w:tcW w:w="2120" w:type="dxa"/>
            <w:vAlign w:val="center"/>
          </w:tcPr>
          <w:p w:rsidR="006761C7" w:rsidRPr="00487EA6" w:rsidRDefault="006761C7" w:rsidP="005D6B26">
            <w:pPr>
              <w:ind w:right="-108"/>
              <w:jc w:val="center"/>
            </w:pPr>
            <w:r w:rsidRPr="00487EA6">
              <w:t>Задачи этапа</w:t>
            </w:r>
            <w:r w:rsidR="00396C6C" w:rsidRPr="00487EA6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Pr="00487EA6" w:rsidRDefault="006761C7" w:rsidP="00FA1079">
            <w:pPr>
              <w:jc w:val="center"/>
            </w:pPr>
            <w:r w:rsidRPr="00487EA6">
              <w:t xml:space="preserve">Основное содержание </w:t>
            </w:r>
            <w:r w:rsidR="009A7C45" w:rsidRPr="00487EA6">
              <w:t>деятельности</w:t>
            </w:r>
            <w:r w:rsidRPr="00487EA6">
              <w:t xml:space="preserve"> (проведенные мероприятия)</w:t>
            </w:r>
          </w:p>
        </w:tc>
        <w:tc>
          <w:tcPr>
            <w:tcW w:w="3118" w:type="dxa"/>
            <w:vAlign w:val="center"/>
          </w:tcPr>
          <w:p w:rsidR="006761C7" w:rsidRPr="00487EA6" w:rsidRDefault="006761C7" w:rsidP="00FA1079">
            <w:pPr>
              <w:jc w:val="center"/>
            </w:pPr>
            <w:r w:rsidRPr="00487EA6">
              <w:t>Ожидаемые</w:t>
            </w:r>
          </w:p>
          <w:p w:rsidR="006761C7" w:rsidRPr="00487EA6" w:rsidRDefault="006761C7" w:rsidP="00FA1079">
            <w:pPr>
              <w:jc w:val="center"/>
            </w:pPr>
            <w:r w:rsidRPr="00487EA6">
              <w:t>результаты</w:t>
            </w:r>
          </w:p>
        </w:tc>
        <w:tc>
          <w:tcPr>
            <w:tcW w:w="4253" w:type="dxa"/>
            <w:vAlign w:val="center"/>
          </w:tcPr>
          <w:p w:rsidR="006761C7" w:rsidRPr="00487EA6" w:rsidRDefault="006761C7" w:rsidP="00FA1079">
            <w:pPr>
              <w:jc w:val="center"/>
            </w:pPr>
            <w:r w:rsidRPr="00487EA6">
              <w:t>Достигнутые</w:t>
            </w:r>
          </w:p>
          <w:p w:rsidR="006761C7" w:rsidRPr="00487EA6" w:rsidRDefault="006761C7" w:rsidP="00FA1079">
            <w:pPr>
              <w:jc w:val="center"/>
            </w:pPr>
            <w:r w:rsidRPr="00487EA6">
              <w:t>результаты</w:t>
            </w:r>
          </w:p>
        </w:tc>
        <w:tc>
          <w:tcPr>
            <w:tcW w:w="2409" w:type="dxa"/>
            <w:vAlign w:val="center"/>
          </w:tcPr>
          <w:p w:rsidR="006761C7" w:rsidRPr="00487EA6" w:rsidRDefault="006761C7" w:rsidP="00FA1079">
            <w:pPr>
              <w:jc w:val="center"/>
            </w:pPr>
            <w:r w:rsidRPr="00487EA6">
              <w:t>Что не выполнено</w:t>
            </w:r>
          </w:p>
          <w:p w:rsidR="006761C7" w:rsidRPr="00487EA6" w:rsidRDefault="006761C7" w:rsidP="00FA1079">
            <w:pPr>
              <w:jc w:val="center"/>
            </w:pPr>
            <w:r w:rsidRPr="00487EA6">
              <w:t>(указать</w:t>
            </w:r>
            <w:r w:rsidR="00A93DCD" w:rsidRPr="00487EA6">
              <w:t>,</w:t>
            </w:r>
            <w:r w:rsidRPr="00487EA6">
              <w:t xml:space="preserve"> по какой причине)</w:t>
            </w:r>
          </w:p>
        </w:tc>
      </w:tr>
      <w:tr w:rsidR="00487EA6" w:rsidRPr="00487EA6" w:rsidTr="005D6B26">
        <w:tc>
          <w:tcPr>
            <w:tcW w:w="540" w:type="dxa"/>
            <w:vAlign w:val="center"/>
          </w:tcPr>
          <w:p w:rsidR="00487EA6" w:rsidRPr="00487EA6" w:rsidRDefault="00487EA6" w:rsidP="00FA1079">
            <w:pPr>
              <w:jc w:val="center"/>
            </w:pPr>
            <w:r w:rsidRPr="00487EA6">
              <w:t>1</w:t>
            </w:r>
          </w:p>
        </w:tc>
        <w:tc>
          <w:tcPr>
            <w:tcW w:w="2120" w:type="dxa"/>
            <w:vMerge w:val="restart"/>
            <w:vAlign w:val="center"/>
          </w:tcPr>
          <w:p w:rsidR="00487EA6" w:rsidRPr="00487EA6" w:rsidRDefault="00487EA6" w:rsidP="00722EF5">
            <w:r w:rsidRPr="00487EA6">
              <w:t>Создание механизма управления развитием функциональной грамотности на уровне основного общего образования</w:t>
            </w:r>
          </w:p>
        </w:tc>
        <w:tc>
          <w:tcPr>
            <w:tcW w:w="3544" w:type="dxa"/>
            <w:vAlign w:val="center"/>
          </w:tcPr>
          <w:p w:rsidR="00487EA6" w:rsidRPr="00487EA6" w:rsidRDefault="00487EA6" w:rsidP="00CB13B9">
            <w:pPr>
              <w:rPr>
                <w:rStyle w:val="apple-converted-space"/>
                <w:shd w:val="clear" w:color="auto" w:fill="FFFFFF"/>
              </w:rPr>
            </w:pPr>
            <w:r w:rsidRPr="00487EA6">
              <w:rPr>
                <w:rStyle w:val="apple-converted-space"/>
                <w:shd w:val="clear" w:color="auto" w:fill="FFFFFF"/>
              </w:rPr>
              <w:t xml:space="preserve">Установочный семинар </w:t>
            </w:r>
            <w:r>
              <w:rPr>
                <w:rStyle w:val="apple-converted-space"/>
                <w:shd w:val="clear" w:color="auto" w:fill="FFFFFF"/>
              </w:rPr>
              <w:t xml:space="preserve"> участников </w:t>
            </w:r>
          </w:p>
          <w:p w:rsidR="00487EA6" w:rsidRPr="00487EA6" w:rsidRDefault="00487EA6" w:rsidP="00FA1079">
            <w:pPr>
              <w:jc w:val="center"/>
            </w:pPr>
          </w:p>
        </w:tc>
        <w:tc>
          <w:tcPr>
            <w:tcW w:w="3118" w:type="dxa"/>
            <w:vAlign w:val="center"/>
          </w:tcPr>
          <w:p w:rsidR="00487EA6" w:rsidRPr="00487EA6" w:rsidRDefault="00487EA6" w:rsidP="00722EF5">
            <w:r w:rsidRPr="00487EA6">
              <w:rPr>
                <w:rStyle w:val="apple-converted-space"/>
                <w:shd w:val="clear" w:color="auto" w:fill="FFFFFF"/>
              </w:rPr>
              <w:t>Определение основных направлений деятельности, распределение функций участников проекта, планирование мероприятий</w:t>
            </w:r>
          </w:p>
        </w:tc>
        <w:tc>
          <w:tcPr>
            <w:tcW w:w="4253" w:type="dxa"/>
            <w:vAlign w:val="center"/>
          </w:tcPr>
          <w:p w:rsidR="00487EA6" w:rsidRPr="00487EA6" w:rsidRDefault="00C07E15" w:rsidP="00C07E15">
            <w:r w:rsidRPr="002E2D8F">
              <w:t xml:space="preserve">План и материалы </w:t>
            </w:r>
            <w:r>
              <w:t xml:space="preserve">установочного </w:t>
            </w:r>
            <w:r w:rsidRPr="002E2D8F">
              <w:t>семинар</w:t>
            </w:r>
            <w:r>
              <w:t>а</w:t>
            </w:r>
            <w:r w:rsidRPr="002E2D8F">
              <w:t xml:space="preserve"> по </w:t>
            </w:r>
            <w:r>
              <w:t>определению основных направлений деятельности и планированию мероприятий на учебный год</w:t>
            </w:r>
          </w:p>
        </w:tc>
        <w:tc>
          <w:tcPr>
            <w:tcW w:w="2409" w:type="dxa"/>
            <w:vAlign w:val="center"/>
          </w:tcPr>
          <w:p w:rsidR="00487EA6" w:rsidRPr="00487EA6" w:rsidRDefault="00487EA6" w:rsidP="00FA1079">
            <w:pPr>
              <w:jc w:val="center"/>
            </w:pPr>
          </w:p>
        </w:tc>
      </w:tr>
      <w:tr w:rsidR="00487EA6" w:rsidRPr="00487EA6" w:rsidTr="005D6B26">
        <w:tc>
          <w:tcPr>
            <w:tcW w:w="540" w:type="dxa"/>
            <w:vAlign w:val="center"/>
          </w:tcPr>
          <w:p w:rsidR="00487EA6" w:rsidRPr="00487EA6" w:rsidRDefault="00487EA6" w:rsidP="00FA1079">
            <w:pPr>
              <w:jc w:val="center"/>
            </w:pPr>
            <w:r w:rsidRPr="00487EA6">
              <w:t>2</w:t>
            </w:r>
          </w:p>
        </w:tc>
        <w:tc>
          <w:tcPr>
            <w:tcW w:w="2120" w:type="dxa"/>
            <w:vMerge/>
            <w:vAlign w:val="center"/>
          </w:tcPr>
          <w:p w:rsidR="00487EA6" w:rsidRPr="00487EA6" w:rsidRDefault="00487EA6" w:rsidP="009A4C8A"/>
        </w:tc>
        <w:tc>
          <w:tcPr>
            <w:tcW w:w="3544" w:type="dxa"/>
            <w:vAlign w:val="center"/>
          </w:tcPr>
          <w:p w:rsidR="00487EA6" w:rsidRPr="00487EA6" w:rsidRDefault="00487EA6" w:rsidP="002A34B2">
            <w:r w:rsidRPr="00487EA6">
              <w:rPr>
                <w:rStyle w:val="apple-converted-space"/>
                <w:shd w:val="clear" w:color="auto" w:fill="FFFFFF"/>
              </w:rPr>
              <w:t>Кр</w:t>
            </w:r>
            <w:r>
              <w:rPr>
                <w:rStyle w:val="apple-converted-space"/>
                <w:shd w:val="clear" w:color="auto" w:fill="FFFFFF"/>
              </w:rPr>
              <w:t xml:space="preserve">углый стол с руководителями МРЦ </w:t>
            </w:r>
            <w:r w:rsidRPr="00487EA6">
              <w:rPr>
                <w:rStyle w:val="apple-converted-space"/>
                <w:shd w:val="clear" w:color="auto" w:fill="FFFFFF"/>
              </w:rPr>
              <w:t>"Сетевое взаимодействие ОО в формировании, развитии и оценке функциональной грамотности школьников" о совместном взаимодействии в рамках проекта</w:t>
            </w:r>
          </w:p>
        </w:tc>
        <w:tc>
          <w:tcPr>
            <w:tcW w:w="3118" w:type="dxa"/>
            <w:vAlign w:val="center"/>
          </w:tcPr>
          <w:p w:rsidR="00487EA6" w:rsidRPr="00487EA6" w:rsidRDefault="00C07E15" w:rsidP="002A34B2">
            <w:r>
              <w:t>Распределение функций между участниками проекта по вопросу формирования, развития и оценке функциональной грамотности школьников</w:t>
            </w:r>
          </w:p>
        </w:tc>
        <w:tc>
          <w:tcPr>
            <w:tcW w:w="4253" w:type="dxa"/>
            <w:vAlign w:val="center"/>
          </w:tcPr>
          <w:p w:rsidR="00487EA6" w:rsidRPr="00487EA6" w:rsidRDefault="00C07E15" w:rsidP="00C07E15">
            <w:r>
              <w:t xml:space="preserve">Материалы участников проекта </w:t>
            </w:r>
          </w:p>
        </w:tc>
        <w:tc>
          <w:tcPr>
            <w:tcW w:w="2409" w:type="dxa"/>
            <w:vAlign w:val="center"/>
          </w:tcPr>
          <w:p w:rsidR="00487EA6" w:rsidRPr="00487EA6" w:rsidRDefault="00487EA6" w:rsidP="00FA1079">
            <w:pPr>
              <w:jc w:val="center"/>
            </w:pPr>
          </w:p>
        </w:tc>
      </w:tr>
      <w:tr w:rsidR="002F0604" w:rsidRPr="00487EA6" w:rsidTr="005D6B26">
        <w:tc>
          <w:tcPr>
            <w:tcW w:w="540" w:type="dxa"/>
            <w:vAlign w:val="center"/>
          </w:tcPr>
          <w:p w:rsidR="002F0604" w:rsidRPr="00487EA6" w:rsidRDefault="005D6B26" w:rsidP="00FA1079">
            <w:pPr>
              <w:jc w:val="center"/>
            </w:pPr>
            <w:r>
              <w:t>3</w:t>
            </w:r>
          </w:p>
        </w:tc>
        <w:tc>
          <w:tcPr>
            <w:tcW w:w="2120" w:type="dxa"/>
            <w:vMerge/>
            <w:vAlign w:val="center"/>
          </w:tcPr>
          <w:p w:rsidR="002F0604" w:rsidRPr="00487EA6" w:rsidRDefault="002F0604" w:rsidP="009A4C8A"/>
        </w:tc>
        <w:tc>
          <w:tcPr>
            <w:tcW w:w="3544" w:type="dxa"/>
            <w:shd w:val="clear" w:color="auto" w:fill="auto"/>
            <w:vAlign w:val="center"/>
          </w:tcPr>
          <w:p w:rsidR="002F0604" w:rsidRPr="00487EA6" w:rsidRDefault="002F0604" w:rsidP="002A34B2">
            <w:pPr>
              <w:rPr>
                <w:rStyle w:val="apple-converted-space"/>
                <w:shd w:val="clear" w:color="auto" w:fill="FFFFFF"/>
              </w:rPr>
            </w:pPr>
            <w:r w:rsidRPr="002F0604">
              <w:t>Внутрифирменное и “межфирменное” обучение</w:t>
            </w:r>
          </w:p>
        </w:tc>
        <w:tc>
          <w:tcPr>
            <w:tcW w:w="3118" w:type="dxa"/>
            <w:vAlign w:val="center"/>
          </w:tcPr>
          <w:p w:rsidR="002F0604" w:rsidRDefault="002F0604" w:rsidP="002A34B2">
            <w:r>
              <w:t xml:space="preserve">Прохождение КПК по функциональной грамотности педагогов </w:t>
            </w:r>
          </w:p>
        </w:tc>
        <w:tc>
          <w:tcPr>
            <w:tcW w:w="4253" w:type="dxa"/>
            <w:vAlign w:val="center"/>
          </w:tcPr>
          <w:p w:rsidR="002F0604" w:rsidRDefault="002F0604" w:rsidP="0057124A">
            <w:r>
              <w:t xml:space="preserve">Прохождение курсов ПК на базе ИРО </w:t>
            </w:r>
            <w:r w:rsidR="0057124A">
              <w:t>19</w:t>
            </w:r>
            <w:r>
              <w:t xml:space="preserve"> педагогов МОУ "Гимназия №3" , работающих в 8-9 классах </w:t>
            </w:r>
          </w:p>
        </w:tc>
        <w:tc>
          <w:tcPr>
            <w:tcW w:w="2409" w:type="dxa"/>
            <w:vAlign w:val="center"/>
          </w:tcPr>
          <w:p w:rsidR="002F0604" w:rsidRPr="00487EA6" w:rsidRDefault="0057124A" w:rsidP="005D6B26">
            <w:pPr>
              <w:ind w:left="-108"/>
              <w:jc w:val="center"/>
            </w:pPr>
            <w:r>
              <w:t>Не все педагоги, работающие в 8-9 классах смогли пройти дистанционно обучение на курсах в установленные сроки по техническим причинам</w:t>
            </w:r>
          </w:p>
        </w:tc>
      </w:tr>
      <w:tr w:rsidR="0057124A" w:rsidRPr="00487EA6" w:rsidTr="005D6B26">
        <w:tc>
          <w:tcPr>
            <w:tcW w:w="540" w:type="dxa"/>
            <w:vAlign w:val="center"/>
          </w:tcPr>
          <w:p w:rsidR="0057124A" w:rsidRPr="00487EA6" w:rsidRDefault="005D6B26" w:rsidP="00FA1079">
            <w:pPr>
              <w:jc w:val="center"/>
            </w:pPr>
            <w:r>
              <w:t>4</w:t>
            </w:r>
          </w:p>
        </w:tc>
        <w:tc>
          <w:tcPr>
            <w:tcW w:w="2120" w:type="dxa"/>
            <w:vMerge/>
            <w:vAlign w:val="center"/>
          </w:tcPr>
          <w:p w:rsidR="0057124A" w:rsidRPr="00487EA6" w:rsidRDefault="0057124A" w:rsidP="009A4C8A"/>
        </w:tc>
        <w:tc>
          <w:tcPr>
            <w:tcW w:w="3544" w:type="dxa"/>
            <w:shd w:val="clear" w:color="auto" w:fill="auto"/>
            <w:vAlign w:val="center"/>
          </w:tcPr>
          <w:p w:rsidR="0057124A" w:rsidRPr="002F0604" w:rsidRDefault="0057124A" w:rsidP="002A34B2">
            <w:r w:rsidRPr="002E2D8F">
              <w:t>Подготов</w:t>
            </w:r>
            <w:r>
              <w:t xml:space="preserve">ка </w:t>
            </w:r>
            <w:r w:rsidRPr="002E2D8F">
              <w:t>методически</w:t>
            </w:r>
            <w:r>
              <w:t>х</w:t>
            </w:r>
            <w:r w:rsidRPr="002E2D8F">
              <w:t xml:space="preserve"> рекомендаци</w:t>
            </w:r>
            <w:r>
              <w:t>й</w:t>
            </w:r>
            <w:r w:rsidRPr="002E2D8F">
              <w:t xml:space="preserve"> по развитию функциональной грамотности учеников 5-9 классов </w:t>
            </w:r>
            <w:r>
              <w:t>для</w:t>
            </w:r>
            <w:r w:rsidRPr="002E2D8F">
              <w:t xml:space="preserve"> внесени</w:t>
            </w:r>
            <w:r>
              <w:t>я</w:t>
            </w:r>
            <w:r w:rsidRPr="002E2D8F">
              <w:t xml:space="preserve"> изменений в ООП ООО.</w:t>
            </w:r>
          </w:p>
        </w:tc>
        <w:tc>
          <w:tcPr>
            <w:tcW w:w="3118" w:type="dxa"/>
            <w:vAlign w:val="center"/>
          </w:tcPr>
          <w:p w:rsidR="0057124A" w:rsidRDefault="0057124A" w:rsidP="002A34B2">
            <w:r w:rsidRPr="002E2D8F">
              <w:t>Подготов</w:t>
            </w:r>
            <w:r>
              <w:t xml:space="preserve">ка </w:t>
            </w:r>
            <w:r w:rsidRPr="002E2D8F">
              <w:t>методически</w:t>
            </w:r>
            <w:r>
              <w:t>х</w:t>
            </w:r>
            <w:r w:rsidRPr="002E2D8F">
              <w:t xml:space="preserve"> рекомендаци</w:t>
            </w:r>
            <w:r>
              <w:t>й</w:t>
            </w:r>
            <w:r w:rsidRPr="002E2D8F">
              <w:t xml:space="preserve"> по развитию функциональной грамотности учеников 5-9 классов </w:t>
            </w:r>
            <w:r>
              <w:t>для</w:t>
            </w:r>
            <w:r w:rsidRPr="002E2D8F">
              <w:t xml:space="preserve"> внесени</w:t>
            </w:r>
            <w:r>
              <w:t>я</w:t>
            </w:r>
            <w:r w:rsidRPr="002E2D8F">
              <w:t xml:space="preserve"> изменений в ООП ООО.</w:t>
            </w:r>
          </w:p>
        </w:tc>
        <w:tc>
          <w:tcPr>
            <w:tcW w:w="4253" w:type="dxa"/>
            <w:vAlign w:val="center"/>
          </w:tcPr>
          <w:p w:rsidR="005D6B26" w:rsidRPr="006F103A" w:rsidRDefault="005D6B26" w:rsidP="005D6B26">
            <w:r>
              <w:t>Разработаны методические рекомендации по развитию функциональной грамотности в урочной и внеурочной деятельности</w:t>
            </w:r>
          </w:p>
          <w:p w:rsidR="0057124A" w:rsidRDefault="0057124A" w:rsidP="005D6B26"/>
        </w:tc>
        <w:tc>
          <w:tcPr>
            <w:tcW w:w="2409" w:type="dxa"/>
            <w:vAlign w:val="center"/>
          </w:tcPr>
          <w:p w:rsidR="0057124A" w:rsidRDefault="0057124A" w:rsidP="00FA1079">
            <w:pPr>
              <w:jc w:val="center"/>
            </w:pPr>
          </w:p>
        </w:tc>
      </w:tr>
      <w:tr w:rsidR="005D6B26" w:rsidRPr="00487EA6" w:rsidTr="005D6B26">
        <w:tc>
          <w:tcPr>
            <w:tcW w:w="540" w:type="dxa"/>
            <w:vAlign w:val="center"/>
          </w:tcPr>
          <w:p w:rsidR="005D6B26" w:rsidRPr="00487EA6" w:rsidRDefault="005D6B26" w:rsidP="00FA1079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0" w:type="dxa"/>
            <w:vMerge/>
            <w:vAlign w:val="center"/>
          </w:tcPr>
          <w:p w:rsidR="005D6B26" w:rsidRPr="00487EA6" w:rsidRDefault="005D6B26" w:rsidP="009A4C8A"/>
        </w:tc>
        <w:tc>
          <w:tcPr>
            <w:tcW w:w="3544" w:type="dxa"/>
            <w:shd w:val="clear" w:color="auto" w:fill="auto"/>
            <w:vAlign w:val="center"/>
          </w:tcPr>
          <w:p w:rsidR="005D6B26" w:rsidRPr="002E2D8F" w:rsidRDefault="005D6B26" w:rsidP="002A34B2">
            <w:r w:rsidRPr="005D6B26">
              <w:t>Разработка методических рекомендаций по организации урока (направленных на развитие функциональной грамотности)</w:t>
            </w:r>
          </w:p>
        </w:tc>
        <w:tc>
          <w:tcPr>
            <w:tcW w:w="3118" w:type="dxa"/>
            <w:vAlign w:val="center"/>
          </w:tcPr>
          <w:p w:rsidR="005D6B26" w:rsidRPr="002E2D8F" w:rsidRDefault="005D6B26" w:rsidP="002A34B2">
            <w:r w:rsidRPr="005D6B26">
              <w:t>Разработка методических рекомендаций по организации урока (направленных на развитие функциональной грамотности)</w:t>
            </w:r>
          </w:p>
        </w:tc>
        <w:tc>
          <w:tcPr>
            <w:tcW w:w="4253" w:type="dxa"/>
            <w:vAlign w:val="center"/>
          </w:tcPr>
          <w:p w:rsidR="005D6B26" w:rsidRDefault="005D6B26" w:rsidP="005D6B26">
            <w:r>
              <w:t>Разработана примерная с</w:t>
            </w:r>
            <w:r w:rsidRPr="006F103A">
              <w:t>хема аспектного анализа урока</w:t>
            </w:r>
            <w:r>
              <w:t xml:space="preserve"> (занятия)</w:t>
            </w:r>
            <w:r w:rsidRPr="006F103A">
              <w:t xml:space="preserve"> с позиции формирования функциональной грамотности</w:t>
            </w:r>
            <w:r>
              <w:t xml:space="preserve"> </w:t>
            </w:r>
          </w:p>
        </w:tc>
        <w:tc>
          <w:tcPr>
            <w:tcW w:w="2409" w:type="dxa"/>
            <w:vAlign w:val="center"/>
          </w:tcPr>
          <w:p w:rsidR="005D6B26" w:rsidRDefault="005D6B26" w:rsidP="00FA1079">
            <w:pPr>
              <w:jc w:val="center"/>
            </w:pPr>
          </w:p>
        </w:tc>
      </w:tr>
      <w:tr w:rsidR="00487EA6" w:rsidRPr="00487EA6" w:rsidTr="005D6B26">
        <w:tc>
          <w:tcPr>
            <w:tcW w:w="540" w:type="dxa"/>
            <w:vAlign w:val="center"/>
          </w:tcPr>
          <w:p w:rsidR="00487EA6" w:rsidRPr="00487EA6" w:rsidRDefault="005D6B26" w:rsidP="00FA1079">
            <w:pPr>
              <w:jc w:val="center"/>
            </w:pPr>
            <w:r>
              <w:t>6</w:t>
            </w:r>
          </w:p>
        </w:tc>
        <w:tc>
          <w:tcPr>
            <w:tcW w:w="2120" w:type="dxa"/>
            <w:vMerge/>
            <w:vAlign w:val="center"/>
          </w:tcPr>
          <w:p w:rsidR="00487EA6" w:rsidRPr="00487EA6" w:rsidRDefault="00487EA6" w:rsidP="009A4C8A"/>
        </w:tc>
        <w:tc>
          <w:tcPr>
            <w:tcW w:w="3544" w:type="dxa"/>
            <w:vAlign w:val="center"/>
          </w:tcPr>
          <w:p w:rsidR="00487EA6" w:rsidRPr="00487EA6" w:rsidRDefault="00487EA6" w:rsidP="002A34B2">
            <w:pPr>
              <w:rPr>
                <w:shd w:val="clear" w:color="auto" w:fill="FFFFFF"/>
              </w:rPr>
            </w:pPr>
            <w:r w:rsidRPr="00487EA6">
              <w:rPr>
                <w:rStyle w:val="apple-converted-space"/>
                <w:shd w:val="clear" w:color="auto" w:fill="FFFFFF"/>
              </w:rPr>
              <w:t xml:space="preserve">Панорама педагогического опыта (открытые уроки/занятия направленных на формирование функциональной грамотности учащихся) </w:t>
            </w:r>
          </w:p>
        </w:tc>
        <w:tc>
          <w:tcPr>
            <w:tcW w:w="3118" w:type="dxa"/>
            <w:vAlign w:val="center"/>
          </w:tcPr>
          <w:p w:rsidR="00487EA6" w:rsidRPr="00487EA6" w:rsidRDefault="00F90A4A" w:rsidP="00F90A4A">
            <w:r>
              <w:t>О</w:t>
            </w:r>
            <w:r w:rsidR="00487EA6">
              <w:t>ткрыты</w:t>
            </w:r>
            <w:r>
              <w:t>е</w:t>
            </w:r>
            <w:r w:rsidR="00487EA6">
              <w:t xml:space="preserve"> урок</w:t>
            </w:r>
            <w:r>
              <w:t xml:space="preserve">и и </w:t>
            </w:r>
            <w:r w:rsidR="00487EA6">
              <w:t>занятий курсов внеурочной дея</w:t>
            </w:r>
            <w:r w:rsidR="00C07E15">
              <w:t>т</w:t>
            </w:r>
            <w:r w:rsidR="00487EA6">
              <w:t>ельности</w:t>
            </w:r>
            <w:r>
              <w:t xml:space="preserve"> педагогами МОУ "Гимназия №3"</w:t>
            </w:r>
          </w:p>
        </w:tc>
        <w:tc>
          <w:tcPr>
            <w:tcW w:w="4253" w:type="dxa"/>
            <w:vAlign w:val="center"/>
          </w:tcPr>
          <w:p w:rsidR="00C07E15" w:rsidRPr="00F90A4A" w:rsidRDefault="00C07E15" w:rsidP="00C07E15">
            <w:pPr>
              <w:rPr>
                <w:color w:val="000000"/>
              </w:rPr>
            </w:pPr>
            <w:r w:rsidRPr="00F90A4A">
              <w:rPr>
                <w:color w:val="000000"/>
              </w:rPr>
              <w:t xml:space="preserve">В рамках Панорамы педагогического опыта (на базе МОУ "Гимназия №3" </w:t>
            </w:r>
            <w:r w:rsidR="00F90A4A" w:rsidRPr="00F90A4A">
              <w:rPr>
                <w:color w:val="000000"/>
              </w:rPr>
              <w:t>09.12.2021) проведены:</w:t>
            </w:r>
          </w:p>
          <w:p w:rsidR="00F90A4A" w:rsidRPr="00F90A4A" w:rsidRDefault="00F90A4A" w:rsidP="00F90A4A">
            <w:pPr>
              <w:widowControl w:val="0"/>
            </w:pPr>
            <w:r w:rsidRPr="00F90A4A">
              <w:rPr>
                <w:color w:val="000000"/>
              </w:rPr>
              <w:t xml:space="preserve">1. </w:t>
            </w:r>
            <w:r w:rsidRPr="00F90A4A">
              <w:t xml:space="preserve">мастер-класс по формированию функциональной грамотности педагогами МОУ «Гимназия №3»,       </w:t>
            </w:r>
          </w:p>
          <w:p w:rsidR="00487EA6" w:rsidRPr="00F90A4A" w:rsidRDefault="00F90A4A" w:rsidP="00F90A4A">
            <w:pPr>
              <w:rPr>
                <w:rFonts w:ascii="Tahoma" w:hAnsi="Tahoma" w:cs="Tahoma"/>
                <w:color w:val="000000"/>
                <w:sz w:val="20"/>
                <w:szCs w:val="14"/>
              </w:rPr>
            </w:pPr>
            <w:r w:rsidRPr="00F90A4A">
              <w:rPr>
                <w:color w:val="000000"/>
              </w:rPr>
              <w:t>2. 6 открытых уроков/</w:t>
            </w:r>
            <w:r w:rsidR="00C07E15" w:rsidRPr="00F90A4A">
              <w:rPr>
                <w:color w:val="000000"/>
              </w:rPr>
              <w:t xml:space="preserve">занятия курсов внеурочной деятельности по разнообразной тематике: «О России и русском народе» (учитель литературы </w:t>
            </w:r>
            <w:proofErr w:type="spellStart"/>
            <w:r w:rsidR="00C07E15" w:rsidRPr="00F90A4A">
              <w:rPr>
                <w:color w:val="000000"/>
              </w:rPr>
              <w:t>Вьюшина</w:t>
            </w:r>
            <w:proofErr w:type="spellEnd"/>
            <w:r w:rsidR="00C07E15" w:rsidRPr="00F90A4A">
              <w:rPr>
                <w:color w:val="000000"/>
              </w:rPr>
              <w:t xml:space="preserve"> И.В.), «Мой идеальный день» (учитель английского языка </w:t>
            </w:r>
            <w:proofErr w:type="spellStart"/>
            <w:r w:rsidR="00C07E15" w:rsidRPr="00F90A4A">
              <w:rPr>
                <w:color w:val="000000"/>
              </w:rPr>
              <w:t>Ромашкина</w:t>
            </w:r>
            <w:proofErr w:type="spellEnd"/>
            <w:r w:rsidR="00C07E15" w:rsidRPr="00F90A4A">
              <w:rPr>
                <w:color w:val="000000"/>
              </w:rPr>
              <w:t xml:space="preserve"> А.С.), «География пищевой промышленности России» (учитель географии Царева Е.П.), «Понятие юридического документа» (учитель истории Синицына С.В.), «Оксиды» (учитель химии Исаева Т.В.), «Инфляция» ( учитель истории Крашенинникова Н.Б., учителя математики </w:t>
            </w:r>
            <w:proofErr w:type="spellStart"/>
            <w:r w:rsidR="00C07E15" w:rsidRPr="00F90A4A">
              <w:rPr>
                <w:color w:val="000000"/>
              </w:rPr>
              <w:t>Бехметьева</w:t>
            </w:r>
            <w:proofErr w:type="spellEnd"/>
            <w:r w:rsidR="00C07E15" w:rsidRPr="00F90A4A">
              <w:rPr>
                <w:color w:val="000000"/>
              </w:rPr>
              <w:t xml:space="preserve"> Е.Б., Киселева О.В.).</w:t>
            </w:r>
            <w:r w:rsidRPr="00F90A4A">
              <w:rPr>
                <w:color w:val="000000"/>
              </w:rPr>
              <w:t xml:space="preserve"> Присутствие 24 педагогов г. Ярославля + педагогический коллектив МОУ "Гимназия №3"</w:t>
            </w:r>
          </w:p>
        </w:tc>
        <w:tc>
          <w:tcPr>
            <w:tcW w:w="2409" w:type="dxa"/>
            <w:vAlign w:val="center"/>
          </w:tcPr>
          <w:p w:rsidR="00487EA6" w:rsidRPr="00487EA6" w:rsidRDefault="00487EA6" w:rsidP="00FA1079">
            <w:pPr>
              <w:jc w:val="center"/>
            </w:pPr>
          </w:p>
        </w:tc>
      </w:tr>
      <w:tr w:rsidR="00487EA6" w:rsidRPr="00487EA6" w:rsidTr="005D6B26">
        <w:tc>
          <w:tcPr>
            <w:tcW w:w="540" w:type="dxa"/>
            <w:vAlign w:val="center"/>
          </w:tcPr>
          <w:p w:rsidR="00487EA6" w:rsidRPr="00487EA6" w:rsidRDefault="005D6B26" w:rsidP="00FA1079">
            <w:pPr>
              <w:jc w:val="center"/>
            </w:pPr>
            <w:r>
              <w:t>7</w:t>
            </w:r>
          </w:p>
        </w:tc>
        <w:tc>
          <w:tcPr>
            <w:tcW w:w="2120" w:type="dxa"/>
            <w:vMerge/>
            <w:vAlign w:val="center"/>
          </w:tcPr>
          <w:p w:rsidR="00487EA6" w:rsidRPr="00487EA6" w:rsidRDefault="00487EA6" w:rsidP="009A4C8A"/>
        </w:tc>
        <w:tc>
          <w:tcPr>
            <w:tcW w:w="3544" w:type="dxa"/>
            <w:vAlign w:val="center"/>
          </w:tcPr>
          <w:p w:rsidR="00487EA6" w:rsidRPr="00487EA6" w:rsidRDefault="00487EA6" w:rsidP="002A34B2">
            <w:r w:rsidRPr="00487EA6">
              <w:rPr>
                <w:highlight w:val="white"/>
              </w:rPr>
              <w:t xml:space="preserve">Формирование банка учебных ситуаций и </w:t>
            </w:r>
            <w:proofErr w:type="spellStart"/>
            <w:r w:rsidRPr="00487EA6">
              <w:rPr>
                <w:highlight w:val="white"/>
              </w:rPr>
              <w:t>практико</w:t>
            </w:r>
            <w:proofErr w:type="spellEnd"/>
            <w:r w:rsidRPr="00487EA6">
              <w:rPr>
                <w:highlight w:val="white"/>
              </w:rPr>
              <w:t xml:space="preserve"> </w:t>
            </w:r>
            <w:r w:rsidR="00F90A4A">
              <w:rPr>
                <w:highlight w:val="white"/>
              </w:rPr>
              <w:t>-</w:t>
            </w:r>
            <w:r w:rsidRPr="00487EA6">
              <w:rPr>
                <w:highlight w:val="white"/>
              </w:rPr>
              <w:t xml:space="preserve">ориентированных заданий по развитию математической, </w:t>
            </w:r>
            <w:proofErr w:type="spellStart"/>
            <w:r w:rsidRPr="00487EA6">
              <w:rPr>
                <w:highlight w:val="white"/>
              </w:rPr>
              <w:t>естественно-научной</w:t>
            </w:r>
            <w:proofErr w:type="spellEnd"/>
            <w:r w:rsidRPr="00487EA6">
              <w:rPr>
                <w:highlight w:val="white"/>
              </w:rPr>
              <w:t>, финансовой и читательской грамотности</w:t>
            </w:r>
          </w:p>
        </w:tc>
        <w:tc>
          <w:tcPr>
            <w:tcW w:w="3118" w:type="dxa"/>
            <w:vAlign w:val="center"/>
          </w:tcPr>
          <w:p w:rsidR="00487EA6" w:rsidRPr="00487EA6" w:rsidRDefault="00F90A4A" w:rsidP="00722EF5">
            <w:r>
              <w:t>Пополнение копилки банка учебных ситуаций</w:t>
            </w:r>
          </w:p>
        </w:tc>
        <w:tc>
          <w:tcPr>
            <w:tcW w:w="4253" w:type="dxa"/>
            <w:vAlign w:val="center"/>
          </w:tcPr>
          <w:p w:rsidR="00487EA6" w:rsidRPr="00487EA6" w:rsidRDefault="00F90A4A" w:rsidP="00F90A4A">
            <w:r>
              <w:t xml:space="preserve">Пополнение банка </w:t>
            </w:r>
            <w:r w:rsidRPr="00487EA6">
              <w:rPr>
                <w:highlight w:val="white"/>
              </w:rPr>
              <w:t xml:space="preserve">учебных ситуаций и </w:t>
            </w:r>
            <w:proofErr w:type="spellStart"/>
            <w:r w:rsidRPr="00487EA6">
              <w:rPr>
                <w:highlight w:val="white"/>
              </w:rPr>
              <w:t>практико</w:t>
            </w:r>
            <w:proofErr w:type="spellEnd"/>
            <w:r w:rsidRPr="00487EA6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-</w:t>
            </w:r>
            <w:r w:rsidRPr="00487EA6">
              <w:rPr>
                <w:highlight w:val="white"/>
              </w:rPr>
              <w:t>ориентированных заданий</w:t>
            </w:r>
            <w:r>
              <w:t xml:space="preserve">: 7 конспектов уроков/занятий курсов внеурочной деятельности </w:t>
            </w:r>
          </w:p>
        </w:tc>
        <w:tc>
          <w:tcPr>
            <w:tcW w:w="2409" w:type="dxa"/>
            <w:vAlign w:val="center"/>
          </w:tcPr>
          <w:p w:rsidR="00487EA6" w:rsidRPr="00487EA6" w:rsidRDefault="00487EA6" w:rsidP="00FA1079">
            <w:pPr>
              <w:jc w:val="center"/>
            </w:pPr>
          </w:p>
        </w:tc>
      </w:tr>
    </w:tbl>
    <w:p w:rsidR="006D3193" w:rsidRPr="006D3193" w:rsidRDefault="006D3193" w:rsidP="00DF1068"/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Default="003613ED" w:rsidP="00DF1068">
      <w:r>
        <w:t>Отчет составил(а):</w:t>
      </w:r>
      <w:r w:rsidR="00620051">
        <w:t xml:space="preserve"> </w:t>
      </w:r>
      <w:r w:rsidR="00F05FF0">
        <w:t>Царева Елена Павловна, заместитель директора по УР.</w:t>
      </w:r>
    </w:p>
    <w:p w:rsidR="00F05FF0" w:rsidRPr="003613ED" w:rsidRDefault="00F05FF0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C5B4D"/>
    <w:rsid w:val="001A312A"/>
    <w:rsid w:val="001D3367"/>
    <w:rsid w:val="001F7C6E"/>
    <w:rsid w:val="002A34B2"/>
    <w:rsid w:val="002F0604"/>
    <w:rsid w:val="00335720"/>
    <w:rsid w:val="00353EA1"/>
    <w:rsid w:val="003613ED"/>
    <w:rsid w:val="00396C6C"/>
    <w:rsid w:val="00487EA6"/>
    <w:rsid w:val="004975C4"/>
    <w:rsid w:val="004A22B9"/>
    <w:rsid w:val="004F43E3"/>
    <w:rsid w:val="005232F5"/>
    <w:rsid w:val="00564646"/>
    <w:rsid w:val="0057124A"/>
    <w:rsid w:val="00574E87"/>
    <w:rsid w:val="00582B46"/>
    <w:rsid w:val="005B08AC"/>
    <w:rsid w:val="005D6B26"/>
    <w:rsid w:val="00620051"/>
    <w:rsid w:val="006308E9"/>
    <w:rsid w:val="006761C7"/>
    <w:rsid w:val="006B5464"/>
    <w:rsid w:val="006D3193"/>
    <w:rsid w:val="006F69D9"/>
    <w:rsid w:val="00722EF5"/>
    <w:rsid w:val="007E5B6B"/>
    <w:rsid w:val="008446AC"/>
    <w:rsid w:val="00883B24"/>
    <w:rsid w:val="008C51D8"/>
    <w:rsid w:val="00927D14"/>
    <w:rsid w:val="009A4C8A"/>
    <w:rsid w:val="009A7C45"/>
    <w:rsid w:val="00A93DCD"/>
    <w:rsid w:val="00BF19A6"/>
    <w:rsid w:val="00C07E15"/>
    <w:rsid w:val="00C805B5"/>
    <w:rsid w:val="00CB13B9"/>
    <w:rsid w:val="00D90A81"/>
    <w:rsid w:val="00DF1068"/>
    <w:rsid w:val="00DF26EA"/>
    <w:rsid w:val="00E2496A"/>
    <w:rsid w:val="00E52D40"/>
    <w:rsid w:val="00E56C4C"/>
    <w:rsid w:val="00E66F35"/>
    <w:rsid w:val="00EB3974"/>
    <w:rsid w:val="00F05FF0"/>
    <w:rsid w:val="00F404DB"/>
    <w:rsid w:val="00F90A4A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6C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E56C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mn3.edu.yar.ru/innovatsionnaya_deyatelnost_gimnazii/mrts_mehanizm_upravleniya__1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443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Елена</cp:lastModifiedBy>
  <cp:revision>16</cp:revision>
  <cp:lastPrinted>2014-11-18T13:28:00Z</cp:lastPrinted>
  <dcterms:created xsi:type="dcterms:W3CDTF">2018-04-28T10:23:00Z</dcterms:created>
  <dcterms:modified xsi:type="dcterms:W3CDTF">2021-12-19T14:36:00Z</dcterms:modified>
</cp:coreProperties>
</file>